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06" w:rsidRPr="00AB28FD" w:rsidRDefault="00270806" w:rsidP="00AB28FD">
      <w:pPr>
        <w:tabs>
          <w:tab w:val="left" w:pos="2130"/>
          <w:tab w:val="left" w:pos="6330"/>
        </w:tabs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Губанова Юлия Михайловна, учитель обществознания</w:t>
      </w:r>
    </w:p>
    <w:p w:rsidR="00270806" w:rsidRPr="00AB28FD" w:rsidRDefault="00270806" w:rsidP="001C1944">
      <w:pPr>
        <w:tabs>
          <w:tab w:val="left" w:pos="2130"/>
          <w:tab w:val="left" w:pos="6330"/>
        </w:tabs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 МБОУ СОШ №24 им. М.Б.Раковского</w:t>
      </w:r>
    </w:p>
    <w:p w:rsidR="00270806" w:rsidRPr="00AB28FD" w:rsidRDefault="00270806" w:rsidP="001C1944">
      <w:pPr>
        <w:tabs>
          <w:tab w:val="left" w:pos="2130"/>
        </w:tabs>
        <w:spacing w:line="276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r w:rsidRPr="00AB28FD">
        <w:rPr>
          <w:rFonts w:ascii="Times New Roman" w:hAnsi="Times New Roman"/>
          <w:b/>
        </w:rPr>
        <w:t>Методические рекомендации по подготовке к  Единому государственному экзамену по обществознанию.</w:t>
      </w:r>
    </w:p>
    <w:bookmarkEnd w:id="0"/>
    <w:p w:rsidR="0023520E" w:rsidRPr="00AB28FD" w:rsidRDefault="0023520E" w:rsidP="00AB28FD">
      <w:p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Выпускные классы – это тот рубеж, который заставляет школьников определяться с выбором дальнейшего жизненного пути.  И конечно, одним из важнейших составляющих будущего успеха является успешная сдача государственной итоговой аттестации. И если русский язык и математика – это те предметы, экзамена по которым не избежать, то дальше ученик уже волен набрать себе тот перечень дополнительных дисциплин, которые  требует от него выбранный ВУЗ. Из года в год рекордсменом среди таких предметов является обществознание. Кто-то выбирает из необходимости, кому-то необходима подстраховка при поступлении, а для  девятиклассников – это зеленый свет в 10 класс. Обманчивое мнение о легкости предмета «наболтаю что-нибудь»  легко разбивается о реальность полученных результатов. В чем же причина возможных неудач? </w:t>
      </w:r>
    </w:p>
    <w:p w:rsidR="0023520E" w:rsidRPr="00AB28FD" w:rsidRDefault="0023520E" w:rsidP="00AB28FD">
      <w:p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На мой взгляд, можно выделить следующие типичные ошибки выпускников:</w:t>
      </w:r>
      <w:r w:rsidRPr="00AB28FD">
        <w:rPr>
          <w:rFonts w:ascii="Times New Roman" w:hAnsi="Times New Roman"/>
        </w:rPr>
        <w:br/>
      </w:r>
      <w:r w:rsidRPr="00AB28FD">
        <w:rPr>
          <w:rFonts w:ascii="Times New Roman" w:hAnsi="Times New Roman"/>
          <w:shd w:val="clear" w:color="auto" w:fill="FFFFFF"/>
        </w:rPr>
        <w:t xml:space="preserve">1. Среди учеников  распространено ошибочное мнение, что обществознание — один из самых легких предметов. «Наболтаю что-нибудь» - самая популярная фраза легкомысленных школяров. Ученики привыкли отвечать на уроке преимущественно устно, зачастую с помощью учителя. Но на ЕГЭ необходимо трудится обособленно и письменно. Подобный стресс и неумение точно формулировать мнение приводит к низким баллам. 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Style w:val="apple-converted-space"/>
          <w:rFonts w:ascii="Times New Roman" w:hAnsi="Times New Roman"/>
          <w:shd w:val="clear" w:color="auto" w:fill="FFFFFF"/>
        </w:rPr>
      </w:pPr>
      <w:r w:rsidRPr="00AB28FD">
        <w:rPr>
          <w:rFonts w:ascii="Times New Roman" w:hAnsi="Times New Roman"/>
          <w:shd w:val="clear" w:color="auto" w:fill="FFFFFF"/>
        </w:rPr>
        <w:t>2. второй проблемой является приверженность большинства школьников к системе простых тестов, так называемой «угадайки». Это приводит к трудностям при выполнении заданий с развернутым ответом (задания 21-28 ЕГЭ) и написании эссе (задание 29 ЕГЭ)</w:t>
      </w:r>
      <w:r w:rsidRPr="00AB28FD">
        <w:rPr>
          <w:rFonts w:ascii="Times New Roman" w:hAnsi="Times New Roman"/>
        </w:rPr>
        <w:br/>
      </w:r>
      <w:r w:rsidRPr="00AB28FD">
        <w:rPr>
          <w:rFonts w:ascii="Times New Roman" w:hAnsi="Times New Roman"/>
          <w:shd w:val="clear" w:color="auto" w:fill="FFFFFF"/>
        </w:rPr>
        <w:t xml:space="preserve">3. Третий промах: незнание терминологии и не умение ею оперировать. Но знания одних терминов мало. Важно увидеть их взаимосвязь с определенной сферой, понять причинно-следственную связь терминов и явлений.   А это значит, что ЕГЭ по обществознанию в большей мере, чем любой другой экзамен, предполагает эрудированность сдающего во всех отраслях 4. Есть и четвертая ловушка — отсутствие строгой структуры  возможных заданий, из-за которых  ученик повторяет одновременно параллельно  несколько сфер общественной жизни.   </w:t>
      </w:r>
      <w:r w:rsidRPr="00AB28FD">
        <w:rPr>
          <w:rFonts w:ascii="Times New Roman" w:hAnsi="Times New Roman"/>
        </w:rPr>
        <w:br/>
      </w:r>
      <w:r w:rsidRPr="00AB28FD">
        <w:rPr>
          <w:rFonts w:ascii="Times New Roman" w:hAnsi="Times New Roman"/>
          <w:shd w:val="clear" w:color="auto" w:fill="FFFFFF"/>
        </w:rPr>
        <w:t xml:space="preserve">5. Еще одним источником  при подготовке к ЕГЭ по обществознанию должны стать компетентные справочники и тесты для подготовки. Ученику пока сложно определить полезность той или иной литературы. </w:t>
      </w:r>
      <w:r w:rsidRPr="00AB28FD">
        <w:rPr>
          <w:rFonts w:ascii="Times New Roman" w:hAnsi="Times New Roman"/>
        </w:rPr>
        <w:br/>
      </w:r>
      <w:r w:rsidRPr="00AB28FD">
        <w:rPr>
          <w:rFonts w:ascii="Times New Roman" w:hAnsi="Times New Roman"/>
          <w:shd w:val="clear" w:color="auto" w:fill="FFFFFF"/>
        </w:rPr>
        <w:t>5. Пятая ловушка ЕГЭ — недостаточное количество часов, которое отводится этому предмету в школе. Это связано, в первую очередь, с парадоксами развития российского образования. По мере своего совершенствования ЕГЭ по обществознанию усложняется, а в школе в это время идет отход от профильного изучения данного предмета. И это несмотря на то, что он востребован более чем в 30% гуманитарных вузов.</w:t>
      </w:r>
      <w:r w:rsidRPr="00AB28F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Структура ЕГЭ по обществознанию на текущий ве16-2017 учебный год пр</w:t>
      </w:r>
      <w:r w:rsidR="00B94153" w:rsidRPr="00AB28FD">
        <w:rPr>
          <w:rFonts w:ascii="Times New Roman" w:hAnsi="Times New Roman"/>
        </w:rPr>
        <w:t>актически не изменилась. Она по-</w:t>
      </w:r>
      <w:r w:rsidRPr="00AB28FD">
        <w:rPr>
          <w:rFonts w:ascii="Times New Roman" w:hAnsi="Times New Roman"/>
        </w:rPr>
        <w:t xml:space="preserve">прежнему имеет сквозную нумерацию и ее можно разделить на 2 части: 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1) задания с выбором ответа 1-20 задания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К ним относятся: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iCs/>
          <w:spacing w:val="4"/>
        </w:rPr>
      </w:pPr>
      <w:r w:rsidRPr="00AB28FD">
        <w:rPr>
          <w:rFonts w:ascii="Times New Roman" w:hAnsi="Times New Roman"/>
        </w:rPr>
        <w:t xml:space="preserve">задания, содержащие запрос на недостающую для ответа </w:t>
      </w:r>
      <w:r w:rsidRPr="00AB28FD">
        <w:rPr>
          <w:rFonts w:ascii="Times New Roman" w:hAnsi="Times New Roman"/>
          <w:iCs/>
          <w:spacing w:val="4"/>
        </w:rPr>
        <w:t>информацию;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  <w:iCs/>
          <w:spacing w:val="4"/>
        </w:rPr>
        <w:t xml:space="preserve">задания на </w:t>
      </w:r>
      <w:r w:rsidRPr="00AB28FD">
        <w:rPr>
          <w:rFonts w:ascii="Times New Roman" w:hAnsi="Times New Roman"/>
        </w:rPr>
        <w:t>преобразование условно-графической или статистической информации в словесно-описательную (в том числе задания с диаграммами и гистограммами);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задания на использование обществоведческих терминов (понятий) в заданном контексте; 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bCs/>
        </w:rPr>
      </w:pPr>
      <w:r w:rsidRPr="00AB28FD">
        <w:rPr>
          <w:rFonts w:ascii="Times New Roman" w:hAnsi="Times New Roman"/>
        </w:rPr>
        <w:t xml:space="preserve">задания на </w:t>
      </w:r>
      <w:r w:rsidRPr="00AB28FD">
        <w:rPr>
          <w:rFonts w:ascii="Times New Roman" w:hAnsi="Times New Roman"/>
          <w:iCs/>
          <w:spacing w:val="6"/>
        </w:rPr>
        <w:t xml:space="preserve">различение </w:t>
      </w:r>
      <w:r w:rsidRPr="00AB28FD">
        <w:rPr>
          <w:rFonts w:ascii="Times New Roman" w:hAnsi="Times New Roman"/>
          <w:bCs/>
        </w:rPr>
        <w:t>в социальной информации фактов и мнений;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iCs/>
          <w:spacing w:val="6"/>
        </w:rPr>
      </w:pPr>
      <w:r w:rsidRPr="00AB28FD">
        <w:rPr>
          <w:rFonts w:ascii="Times New Roman" w:hAnsi="Times New Roman"/>
          <w:bCs/>
        </w:rPr>
        <w:t xml:space="preserve">задания на </w:t>
      </w:r>
      <w:r w:rsidRPr="00AB28FD">
        <w:rPr>
          <w:rFonts w:ascii="Times New Roman" w:hAnsi="Times New Roman"/>
          <w:iCs/>
          <w:spacing w:val="6"/>
        </w:rPr>
        <w:t>соотнесение видовых и родовых понятий.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В целом с помощью заданий ЕГЭ проверялась сформированность следующего ряда учебных умений, которые отвечают требованиям  к выпускникам: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sz w:val="22"/>
          <w:szCs w:val="22"/>
        </w:rPr>
      </w:pPr>
      <w:r w:rsidRPr="00AB28FD">
        <w:rPr>
          <w:b w:val="0"/>
          <w:sz w:val="22"/>
          <w:szCs w:val="22"/>
        </w:rPr>
        <w:t xml:space="preserve">распознавать признаки понятий, характерные черты социального объекта, элементы его описания; 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sz w:val="22"/>
          <w:szCs w:val="22"/>
        </w:rPr>
      </w:pPr>
      <w:r w:rsidRPr="00AB28FD">
        <w:rPr>
          <w:b w:val="0"/>
          <w:sz w:val="22"/>
          <w:szCs w:val="22"/>
        </w:rPr>
        <w:t xml:space="preserve">сравнивать </w:t>
      </w:r>
      <w:r w:rsidRPr="00AB28FD">
        <w:rPr>
          <w:b w:val="0"/>
          <w:bCs/>
          <w:sz w:val="22"/>
          <w:szCs w:val="22"/>
        </w:rPr>
        <w:t>социальные объекты, выявляя их общие черты и различия</w:t>
      </w:r>
      <w:r w:rsidRPr="00AB28FD">
        <w:rPr>
          <w:b w:val="0"/>
          <w:sz w:val="22"/>
          <w:szCs w:val="22"/>
        </w:rPr>
        <w:t xml:space="preserve">; 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sz w:val="22"/>
          <w:szCs w:val="22"/>
        </w:rPr>
      </w:pPr>
      <w:r w:rsidRPr="00AB28FD">
        <w:rPr>
          <w:b w:val="0"/>
          <w:sz w:val="22"/>
          <w:szCs w:val="22"/>
        </w:rPr>
        <w:t>соотносить обществоведческие знания с социальными реалиями, их отражающими;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bCs/>
          <w:iCs/>
        </w:rPr>
      </w:pPr>
      <w:r w:rsidRPr="00AB28FD">
        <w:rPr>
          <w:rFonts w:ascii="Times New Roman" w:hAnsi="Times New Roman"/>
          <w:bCs/>
          <w:iCs/>
        </w:rPr>
        <w:t>оценивать различные суждения о социальных объектах с точки зрения общественных наук;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iCs/>
          <w:sz w:val="22"/>
          <w:szCs w:val="22"/>
        </w:rPr>
      </w:pPr>
      <w:r w:rsidRPr="00AB28FD">
        <w:rPr>
          <w:b w:val="0"/>
          <w:iCs/>
          <w:sz w:val="22"/>
          <w:szCs w:val="22"/>
        </w:rPr>
        <w:lastRenderedPageBreak/>
        <w:t xml:space="preserve">анализировать и классифицировать социальную информацию, представленную в различных знаковых системах (схема, таблица, диаграмма); 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bCs/>
        </w:rPr>
      </w:pPr>
      <w:r w:rsidRPr="00AB28FD">
        <w:rPr>
          <w:rFonts w:ascii="Times New Roman" w:hAnsi="Times New Roman"/>
        </w:rPr>
        <w:t>распознавать понятия и их составляющие:</w:t>
      </w:r>
      <w:r w:rsidRPr="00AB28FD">
        <w:rPr>
          <w:rFonts w:ascii="Times New Roman" w:hAnsi="Times New Roman"/>
          <w:b/>
          <w:bCs/>
        </w:rPr>
        <w:t xml:space="preserve"> </w:t>
      </w:r>
      <w:r w:rsidRPr="00AB28FD">
        <w:rPr>
          <w:rFonts w:ascii="Times New Roman" w:hAnsi="Times New Roman"/>
          <w:bCs/>
          <w:iCs/>
          <w:spacing w:val="6"/>
        </w:rPr>
        <w:t>соотносить видовые понятия с родовым и исключать лишнее;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bCs/>
          <w:sz w:val="22"/>
          <w:szCs w:val="22"/>
        </w:rPr>
      </w:pPr>
      <w:r w:rsidRPr="00AB28FD">
        <w:rPr>
          <w:b w:val="0"/>
          <w:bCs/>
          <w:sz w:val="22"/>
          <w:szCs w:val="22"/>
        </w:rPr>
        <w:t xml:space="preserve">устанавливать соответствия между существенными чертами и признаками социальных явлений и обществоведческими терминами, понятиями; 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sz w:val="22"/>
          <w:szCs w:val="22"/>
        </w:rPr>
      </w:pPr>
      <w:r w:rsidRPr="00AB28FD">
        <w:rPr>
          <w:b w:val="0"/>
          <w:sz w:val="22"/>
          <w:szCs w:val="22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bCs/>
          <w:sz w:val="22"/>
          <w:szCs w:val="22"/>
        </w:rPr>
      </w:pPr>
      <w:r w:rsidRPr="00AB28FD">
        <w:rPr>
          <w:b w:val="0"/>
          <w:bCs/>
          <w:sz w:val="22"/>
          <w:szCs w:val="22"/>
        </w:rPr>
        <w:t>различать в социальной информации факты и мнения, аргументы и выводы;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sz w:val="22"/>
          <w:szCs w:val="22"/>
        </w:rPr>
      </w:pPr>
      <w:r w:rsidRPr="00AB28FD">
        <w:rPr>
          <w:b w:val="0"/>
          <w:sz w:val="22"/>
          <w:szCs w:val="22"/>
        </w:rPr>
        <w:t xml:space="preserve">называть термины и понятия, социальные явления, соответствующие предлагаемому контексту, </w:t>
      </w:r>
      <w:r w:rsidRPr="00AB28FD">
        <w:rPr>
          <w:b w:val="0"/>
          <w:bCs/>
          <w:sz w:val="22"/>
          <w:szCs w:val="22"/>
        </w:rPr>
        <w:t>и применять в предлагаемом контексте обществоведческие термины и понятия;</w:t>
      </w:r>
    </w:p>
    <w:p w:rsidR="0023520E" w:rsidRPr="00AB28FD" w:rsidRDefault="0023520E" w:rsidP="00AB28FD">
      <w:pPr>
        <w:pStyle w:val="2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rPr>
          <w:b w:val="0"/>
          <w:sz w:val="22"/>
          <w:szCs w:val="22"/>
        </w:rPr>
      </w:pPr>
      <w:r w:rsidRPr="00AB28FD">
        <w:rPr>
          <w:b w:val="0"/>
          <w:sz w:val="22"/>
          <w:szCs w:val="22"/>
        </w:rPr>
        <w:t>перечислять признаки какого-либо явления, объекты одного класса и т.п.;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2) задания со свободным ответом 21-29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К ним относятся: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  <w:iCs/>
        </w:rPr>
        <w:t>раскрывать на примерах важнейшие теоретические положения и понятия социально- гуманитарных наук;</w:t>
      </w:r>
      <w:r w:rsidRPr="00AB28FD">
        <w:rPr>
          <w:rFonts w:ascii="Times New Roman" w:hAnsi="Times New Roman"/>
        </w:rPr>
        <w:t xml:space="preserve"> приводить примеры определенных общественных явлений, действий, ситуаций;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bCs/>
          <w:iCs/>
        </w:rPr>
      </w:pPr>
      <w:r w:rsidRPr="00AB28FD">
        <w:rPr>
          <w:rFonts w:ascii="Times New Roman" w:hAnsi="Times New Roman"/>
          <w:bCs/>
          <w:iCs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bCs/>
          <w:iCs/>
        </w:rPr>
      </w:pPr>
      <w:r w:rsidRPr="00AB28FD">
        <w:rPr>
          <w:rFonts w:ascii="Times New Roman" w:hAnsi="Times New Roman"/>
          <w:bCs/>
          <w:iCs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23520E" w:rsidRPr="00AB28FD" w:rsidRDefault="0023520E" w:rsidP="00AB28FD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bCs/>
          <w:iCs/>
        </w:rPr>
      </w:pPr>
      <w:r w:rsidRPr="00AB28FD">
        <w:rPr>
          <w:rFonts w:ascii="Times New Roman" w:hAnsi="Times New Roman"/>
          <w:bCs/>
          <w:iCs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Особо стоит заострить внимание на 29 задании, написании обществоведческого эссе на одну из 5-ти предложенных тем. 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Главной особенностью эссе является строгое следование заданным критериям. Для максимального результата (5 баллов) эссе должно содержать следующие параметры:</w:t>
      </w:r>
    </w:p>
    <w:p w:rsidR="0023520E" w:rsidRPr="00AB28FD" w:rsidRDefault="0023520E" w:rsidP="00AB28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B28FD">
        <w:rPr>
          <w:rFonts w:ascii="Times New Roman" w:hAnsi="Times New Roman"/>
        </w:rPr>
        <w:t>Цитирование выбранного высказывание в свободной или точной форме.</w:t>
      </w:r>
    </w:p>
    <w:p w:rsidR="0023520E" w:rsidRPr="00AB28FD" w:rsidRDefault="0023520E" w:rsidP="00AB28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B28FD">
        <w:rPr>
          <w:rFonts w:ascii="Times New Roman" w:hAnsi="Times New Roman"/>
        </w:rPr>
        <w:t>Первичное понимание, т.е. выделение главной проблемы высказывания (1 балл)</w:t>
      </w:r>
    </w:p>
    <w:p w:rsidR="0023520E" w:rsidRPr="00AB28FD" w:rsidRDefault="0023520E" w:rsidP="00AB28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B28FD">
        <w:rPr>
          <w:rFonts w:ascii="Times New Roman" w:hAnsi="Times New Roman"/>
        </w:rPr>
        <w:t>Личное мнение, т.е. согласие/несогласие с автором (может быть полным или частичным)</w:t>
      </w:r>
    </w:p>
    <w:p w:rsidR="0023520E" w:rsidRPr="00AB28FD" w:rsidRDefault="0023520E" w:rsidP="00AB28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B28FD">
        <w:rPr>
          <w:rFonts w:ascii="Times New Roman" w:hAnsi="Times New Roman"/>
        </w:rPr>
        <w:t>Теоретическая аргументация (раскрытие терминов, теоретической основы выделенной проблемы). Из изученного школьного курса. (макс.2 балла)</w:t>
      </w:r>
    </w:p>
    <w:p w:rsidR="0023520E" w:rsidRPr="00AB28FD" w:rsidRDefault="0023520E" w:rsidP="00AB28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B28FD">
        <w:rPr>
          <w:rFonts w:ascii="Times New Roman" w:hAnsi="Times New Roman"/>
        </w:rPr>
        <w:t>Практическая аргументация (примеры из истории, литературы, географии статистики, СМИ, бытовой опыт). (макс. 2 балла)</w:t>
      </w:r>
    </w:p>
    <w:p w:rsidR="0023520E" w:rsidRPr="00AB28FD" w:rsidRDefault="0023520E" w:rsidP="00AB28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 Вывод, соответствующий выделенной проблеме.  </w:t>
      </w:r>
    </w:p>
    <w:p w:rsidR="0023520E" w:rsidRPr="00AB28FD" w:rsidRDefault="0023520E" w:rsidP="00AB28FD">
      <w:pPr>
        <w:pStyle w:val="a3"/>
        <w:spacing w:line="276" w:lineRule="auto"/>
        <w:ind w:left="360" w:firstLine="0"/>
        <w:rPr>
          <w:rFonts w:ascii="Times New Roman" w:hAnsi="Times New Roman"/>
        </w:rPr>
      </w:pPr>
      <w:r w:rsidRPr="00AB28FD">
        <w:rPr>
          <w:rFonts w:ascii="Times New Roman" w:hAnsi="Times New Roman"/>
        </w:rPr>
        <w:t>Внимание! Практическая аргументация должна быть из разных сфер, не менее 2 примеров. И при отсутствии проблемы или неправильном ее определении все остальные критерии обнуляются. Выбирая тему эссе</w:t>
      </w:r>
      <w:r w:rsidR="00B94153" w:rsidRPr="00AB28FD">
        <w:rPr>
          <w:rFonts w:ascii="Times New Roman" w:hAnsi="Times New Roman"/>
        </w:rPr>
        <w:t>,</w:t>
      </w:r>
      <w:r w:rsidRPr="00AB28FD">
        <w:rPr>
          <w:rFonts w:ascii="Times New Roman" w:hAnsi="Times New Roman"/>
        </w:rPr>
        <w:t xml:space="preserve"> сразу просчитывайте, какие аргументы вы сможете привести. Наиболее «опасными» являются темы по философии. В них легко запутаться и уйти от проблемы. Кроме того, для написания эссе по философии желательно обладать внушительным багажом знания философских теорий. 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  <w:b/>
        </w:rPr>
      </w:pPr>
      <w:r w:rsidRPr="00AB28FD">
        <w:rPr>
          <w:rFonts w:ascii="Times New Roman" w:hAnsi="Times New Roman"/>
          <w:b/>
        </w:rPr>
        <w:t>Основные рекомендации для учащихся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Внимательно и</w:t>
      </w:r>
      <w:r w:rsidR="00482CCA" w:rsidRPr="00AB28FD">
        <w:rPr>
          <w:rFonts w:ascii="Times New Roman" w:hAnsi="Times New Roman"/>
        </w:rPr>
        <w:t>зучайте термины к каждому блоку.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При правильном изучении термина, можно подобрать понятную и легко запоминающуюся  ассоциацию. Это сократит время на запоминание и понимание.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Постарайтесь подобрать к каждому обществоведческому факту или явлению  практический пример. Включая воображение, мы составляем «копилку примеров» для написания эссе на экзамене. 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Полезно ввести классификацию по степени общности понятий, изуча</w:t>
      </w:r>
      <w:r w:rsidR="00482CCA" w:rsidRPr="00AB28FD">
        <w:rPr>
          <w:rFonts w:ascii="Times New Roman" w:hAnsi="Times New Roman"/>
        </w:rPr>
        <w:t>емых в курсе -</w:t>
      </w:r>
      <w:r w:rsidRPr="00AB28FD">
        <w:rPr>
          <w:rFonts w:ascii="Times New Roman" w:hAnsi="Times New Roman"/>
        </w:rPr>
        <w:t xml:space="preserve"> от наиболее общих, к понятиям, отражающим довольно узкий круг явлений, с набором четких отличительных признаков.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Помогают при запоминании опорные сигналы-слова или схематические изображения, рисунки</w:t>
      </w:r>
      <w:r w:rsidR="00482CCA" w:rsidRPr="00AB28FD">
        <w:rPr>
          <w:rFonts w:ascii="Times New Roman" w:hAnsi="Times New Roman"/>
        </w:rPr>
        <w:t>.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В начале подготовки к экзамену необходимо ознакомиться с кодификатором, спецификацией и демоверсией ЕГЭ по обществознанию. </w:t>
      </w:r>
    </w:p>
    <w:p w:rsidR="0023520E" w:rsidRPr="00AB28FD" w:rsidRDefault="0023520E" w:rsidP="00AB28FD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Работа с заданиями по тексту  (№ 21-24). 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Прочитайте текст. Помните: прямые ответы на вопросы или подсказки для формулировки ответов содержатся в тексте.  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Соотнесите предложенный текст с изученным курсом и определите, с какой содержательной линией связан данный текст. Это поможет опереться на изученный материал при выполнении заданий. 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Дайте ответ на вопрос: «О чем текст?» - и определите его основную идею.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Количество  вопросов в задании должно совпадать с количеством ответов к этому заданию. Отвечайте на вопрос точно. Либо цитатой слов автора, если необходимо, либо пользуясь грамотными формулировками.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Избегайте при ответе просторечных слов. 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Отвечайте максимально конкретно. Помните, что ваша работа </w:t>
      </w:r>
      <w:r w:rsidR="00482CCA" w:rsidRPr="00AB28FD">
        <w:rPr>
          <w:rFonts w:ascii="Times New Roman" w:hAnsi="Times New Roman"/>
        </w:rPr>
        <w:t>проверяется</w:t>
      </w:r>
      <w:r w:rsidRPr="00AB28FD">
        <w:rPr>
          <w:rFonts w:ascii="Times New Roman" w:hAnsi="Times New Roman"/>
        </w:rPr>
        <w:t xml:space="preserve"> по довольно жестким критериям оценивания. При всей доброжелательности экспертной комиссии ваши размытые формулировки не дадут им возможности поставить максимальный балл. </w:t>
      </w:r>
    </w:p>
    <w:p w:rsidR="0023520E" w:rsidRPr="00AB28FD" w:rsidRDefault="0023520E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При затруднении в </w:t>
      </w:r>
      <w:r w:rsidR="00482CCA" w:rsidRPr="00AB28FD">
        <w:rPr>
          <w:rFonts w:ascii="Times New Roman" w:hAnsi="Times New Roman"/>
        </w:rPr>
        <w:t>выполнении</w:t>
      </w:r>
      <w:r w:rsidRPr="00AB28FD">
        <w:rPr>
          <w:rFonts w:ascii="Times New Roman" w:hAnsi="Times New Roman"/>
        </w:rPr>
        <w:t xml:space="preserve"> задания, оставьте его на время и переходите к д</w:t>
      </w:r>
      <w:r w:rsidR="00482CCA" w:rsidRPr="00AB28FD">
        <w:rPr>
          <w:rFonts w:ascii="Times New Roman" w:hAnsi="Times New Roman"/>
        </w:rPr>
        <w:t>ругим. Экономьте время. Может так случиться, что последующее задание натолкнет вас на решение предыдущего.</w:t>
      </w:r>
    </w:p>
    <w:p w:rsidR="00482CCA" w:rsidRPr="00AB28FD" w:rsidRDefault="00482CCA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Старайтесь приступить к каждому заданию, ставьте себе цель-максимум. </w:t>
      </w:r>
    </w:p>
    <w:p w:rsidR="0023520E" w:rsidRPr="00AB28FD" w:rsidRDefault="00482CCA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Внимательно читайте задание. Зачастую треть всех ошибок кроется в не увиденном «не» в задании. </w:t>
      </w:r>
    </w:p>
    <w:p w:rsidR="00182FF4" w:rsidRPr="00AB28FD" w:rsidRDefault="00182FF4" w:rsidP="00AB28FD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Соц.сети – это не только чат или фотографии, а еще и отличные онлайн-группы для подготовки к экзамену, в которых можно прорешать тесты, найти дополнительную информацию и единомышленников. </w:t>
      </w:r>
    </w:p>
    <w:p w:rsidR="00482CCA" w:rsidRPr="00AB28FD" w:rsidRDefault="00482CCA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К сожалению, информации в школьном учебнике может не хватить для уверенной сдачи экзамена. </w:t>
      </w:r>
      <w:r w:rsidR="00182FF4" w:rsidRPr="00AB28FD">
        <w:rPr>
          <w:rFonts w:ascii="Times New Roman" w:hAnsi="Times New Roman"/>
        </w:rPr>
        <w:t xml:space="preserve"> Поэтому есть смысл обратить внимание на дополнительную литературу и справочники. 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  <w:r w:rsidRPr="00AB28FD">
        <w:rPr>
          <w:rFonts w:ascii="Times New Roman" w:hAnsi="Times New Roman"/>
        </w:rPr>
        <w:t>Литература для подготовки к ЕГЭ</w:t>
      </w:r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</w:p>
    <w:p w:rsidR="0023520E" w:rsidRPr="00AB28FD" w:rsidRDefault="00182FF4" w:rsidP="00AB28FD">
      <w:pPr>
        <w:spacing w:line="276" w:lineRule="auto"/>
        <w:ind w:firstLine="0"/>
        <w:contextualSpacing/>
        <w:rPr>
          <w:rFonts w:ascii="Times New Roman" w:hAnsi="Times New Roman"/>
          <w:b/>
          <w:u w:val="single"/>
        </w:rPr>
      </w:pPr>
      <w:r w:rsidRPr="00AB28FD">
        <w:rPr>
          <w:rFonts w:ascii="Times New Roman" w:hAnsi="Times New Roman"/>
          <w:b/>
          <w:u w:val="single"/>
        </w:rPr>
        <w:t>Справочники</w:t>
      </w:r>
    </w:p>
    <w:p w:rsidR="00182FF4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EF6"/>
        </w:rPr>
        <w:t>1.</w:t>
      </w:r>
      <w:r w:rsidR="00182FF4" w:rsidRPr="00AB28FD">
        <w:rPr>
          <w:rFonts w:ascii="Times New Roman" w:hAnsi="Times New Roman"/>
          <w:shd w:val="clear" w:color="auto" w:fill="FFFEF6"/>
        </w:rPr>
        <w:t>«Обществознание: полный справочник для подготовки к ЕГЭ» под авторством П.А. Баранова, А.В. Воронцова и С.В. Шевченко</w:t>
      </w:r>
    </w:p>
    <w:p w:rsidR="00182FF4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>2.</w:t>
      </w:r>
      <w:r w:rsidR="00182FF4" w:rsidRPr="00AB28FD">
        <w:rPr>
          <w:rFonts w:ascii="Times New Roman" w:hAnsi="Times New Roman"/>
          <w:shd w:val="clear" w:color="auto" w:fill="FFFFFF"/>
        </w:rPr>
        <w:t>Обществознание в схемах и таблицах. Махоткин А.В., Махоткина Н.В.</w:t>
      </w:r>
    </w:p>
    <w:p w:rsidR="00182FF4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>3.</w:t>
      </w:r>
      <w:r w:rsidR="00182FF4" w:rsidRPr="00AB28FD">
        <w:rPr>
          <w:rFonts w:ascii="Times New Roman" w:hAnsi="Times New Roman"/>
          <w:shd w:val="clear" w:color="auto" w:fill="FFFFFF"/>
        </w:rPr>
        <w:t xml:space="preserve">А.Ю. Лазебникова, Е.Л. Рутковская </w:t>
      </w:r>
      <w:hyperlink r:id="rId7" w:history="1">
        <w:r w:rsidR="00182FF4" w:rsidRPr="00AB28FD">
          <w:rPr>
            <w:rStyle w:val="a4"/>
            <w:rFonts w:ascii="Times New Roman" w:hAnsi="Times New Roman"/>
            <w:color w:val="auto"/>
            <w:u w:val="none"/>
            <w:bdr w:val="none" w:sz="0" w:space="0" w:color="auto" w:frame="1"/>
          </w:rPr>
          <w:t>Типовые тестовые задания ЕГЭ 2016 по</w:t>
        </w:r>
        <w:r w:rsidR="00182FF4" w:rsidRPr="00AB28FD">
          <w:rPr>
            <w:rStyle w:val="a4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0F0F0"/>
          </w:rPr>
          <w:t xml:space="preserve"> </w:t>
        </w:r>
        <w:r w:rsidR="00182FF4" w:rsidRPr="00AB28FD">
          <w:rPr>
            <w:rStyle w:val="a4"/>
            <w:rFonts w:ascii="Times New Roman" w:hAnsi="Times New Roman"/>
            <w:color w:val="auto"/>
            <w:u w:val="none"/>
            <w:bdr w:val="none" w:sz="0" w:space="0" w:color="auto" w:frame="1"/>
          </w:rPr>
          <w:t>обществознанию</w:t>
        </w:r>
      </w:hyperlink>
    </w:p>
    <w:p w:rsidR="007F5F8C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</w:rPr>
        <w:t>4.</w:t>
      </w:r>
      <w:r w:rsidR="00182FF4" w:rsidRPr="00AB28FD">
        <w:rPr>
          <w:rStyle w:val="apple-converted-space"/>
          <w:rFonts w:ascii="Times New Roman" w:hAnsi="Times New Roman"/>
        </w:rPr>
        <w:t> </w:t>
      </w:r>
      <w:hyperlink r:id="rId8" w:history="1">
        <w:r w:rsidR="00182FF4" w:rsidRPr="00AB28FD">
          <w:rPr>
            <w:rStyle w:val="a4"/>
            <w:rFonts w:ascii="Times New Roman" w:hAnsi="Times New Roman"/>
            <w:color w:val="auto"/>
            <w:u w:val="none"/>
            <w:bdr w:val="none" w:sz="0" w:space="0" w:color="auto" w:frame="1"/>
          </w:rPr>
          <w:t>Типовые тестовые задания ЕГЭ 2016 по обществознанию</w:t>
        </w:r>
      </w:hyperlink>
    </w:p>
    <w:p w:rsidR="007F5F8C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</w:rPr>
        <w:t xml:space="preserve">5. </w:t>
      </w:r>
      <w:r w:rsidR="00182FF4" w:rsidRPr="00AB28FD">
        <w:rPr>
          <w:rFonts w:ascii="Times New Roman" w:hAnsi="Times New Roman"/>
        </w:rPr>
        <w:t>Е.С. Королькова, Е.Л. Рутковская «Практикум по обществознанию. Экономика и социология: подготовка к выполнению заданий ЕГЭ»</w:t>
      </w:r>
    </w:p>
    <w:p w:rsidR="007F5F8C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</w:rPr>
        <w:t>6.</w:t>
      </w:r>
      <w:r w:rsidR="00182FF4" w:rsidRPr="00AB28FD">
        <w:rPr>
          <w:rFonts w:ascii="Times New Roman" w:hAnsi="Times New Roman"/>
        </w:rPr>
        <w:t>А.Д. Барышева «Шпаргалка по обществознанию: учеб. пособие».</w:t>
      </w:r>
    </w:p>
    <w:p w:rsidR="007F5F8C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</w:rPr>
        <w:t>7.</w:t>
      </w:r>
      <w:r w:rsidR="00182FF4" w:rsidRPr="00AB28FD">
        <w:rPr>
          <w:rFonts w:ascii="Times New Roman" w:hAnsi="Times New Roman"/>
        </w:rPr>
        <w:t>Дмитриев Ю.А., Исраелян В.Б. Избирательное право. Учебник.</w:t>
      </w:r>
    </w:p>
    <w:p w:rsidR="00182FF4" w:rsidRPr="00AB28FD" w:rsidRDefault="007F5F8C" w:rsidP="00AB28FD">
      <w:pPr>
        <w:pStyle w:val="a3"/>
        <w:ind w:left="0" w:firstLine="0"/>
        <w:rPr>
          <w:rFonts w:ascii="Times New Roman" w:hAnsi="Times New Roman"/>
        </w:rPr>
      </w:pPr>
      <w:r w:rsidRPr="00AB28FD">
        <w:rPr>
          <w:rFonts w:ascii="Times New Roman" w:hAnsi="Times New Roman"/>
        </w:rPr>
        <w:t>8.</w:t>
      </w:r>
      <w:r w:rsidR="00182FF4" w:rsidRPr="00AB28FD">
        <w:rPr>
          <w:rFonts w:ascii="Times New Roman" w:hAnsi="Times New Roman"/>
          <w:bCs/>
        </w:rPr>
        <w:t>В.А. Ершов «Основы избирательного права  РФ»</w:t>
      </w:r>
    </w:p>
    <w:p w:rsidR="00182FF4" w:rsidRPr="00AB28FD" w:rsidRDefault="00182FF4" w:rsidP="00AB28FD">
      <w:pPr>
        <w:ind w:firstLine="0"/>
        <w:contextualSpacing/>
        <w:rPr>
          <w:rFonts w:ascii="Times New Roman" w:hAnsi="Times New Roman"/>
          <w:b/>
          <w:u w:val="single"/>
        </w:rPr>
      </w:pPr>
      <w:r w:rsidRPr="00AB28FD">
        <w:rPr>
          <w:rFonts w:ascii="Times New Roman" w:hAnsi="Times New Roman"/>
          <w:b/>
          <w:u w:val="single"/>
        </w:rPr>
        <w:t>Монографии и статьи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eastAsia="Times New Roman" w:hAnsi="Times New Roman"/>
          <w:iCs/>
          <w:lang w:eastAsia="ru-RU"/>
        </w:rPr>
        <w:t>Альфред Щюц</w:t>
      </w:r>
      <w:r w:rsidRPr="00AB28FD">
        <w:rPr>
          <w:rFonts w:ascii="Times New Roman" w:eastAsia="Times New Roman" w:hAnsi="Times New Roman"/>
          <w:lang w:eastAsia="ru-RU"/>
        </w:rPr>
        <w:t xml:space="preserve"> «</w:t>
      </w:r>
      <w:r w:rsidRPr="00AB28FD">
        <w:rPr>
          <w:rFonts w:ascii="Times New Roman" w:eastAsia="Times New Roman" w:hAnsi="Times New Roman"/>
          <w:bCs/>
          <w:lang w:eastAsia="ru-RU"/>
        </w:rPr>
        <w:t>Структура  повседневного  мышления»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</w:rPr>
        <w:t>А.В. Барышева «Как продать слона»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</w:rPr>
        <w:t>Сорокин П. А. «Человек.   Цивилизация.  Общество»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</w:rPr>
        <w:t>Энгельс Ф. Происхождение семьи, частной собственности и государства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</w:rPr>
        <w:t>Освальд Шпенглер - Закат Европы. Образ и действительность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</w:rPr>
        <w:t>Данилевский Николай - Россия и Европа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>Токарев С.А «Ранние формы религии»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>Платон «Федр»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</w:rPr>
        <w:t>Никколо Макиавелли «Государь»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  <w:iCs/>
          <w:shd w:val="clear" w:color="auto" w:fill="FFFFFF"/>
        </w:rPr>
        <w:t>Смит А.</w:t>
      </w:r>
      <w:r w:rsidRPr="00AB28F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B28FD">
        <w:rPr>
          <w:rFonts w:ascii="Times New Roman" w:hAnsi="Times New Roman"/>
          <w:shd w:val="clear" w:color="auto" w:fill="FFFFFF"/>
        </w:rPr>
        <w:t>Исследование о природе и причинах богатства народов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 xml:space="preserve">Макс Вебер «Методология социальных наук»; «Протестантская этика и дух капитализма» 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>Эрик Берн «Игры, в которые играют люди»</w:t>
      </w:r>
    </w:p>
    <w:p w:rsidR="00182FF4" w:rsidRPr="00AB28FD" w:rsidRDefault="00182FF4" w:rsidP="00AB28F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B28FD">
        <w:rPr>
          <w:rFonts w:ascii="Times New Roman" w:hAnsi="Times New Roman"/>
          <w:shd w:val="clear" w:color="auto" w:fill="FFFFFF"/>
        </w:rPr>
        <w:t>Зигмунд Фрейд «Тотем и табу»</w:t>
      </w:r>
    </w:p>
    <w:p w:rsidR="00182FF4" w:rsidRPr="00AB28FD" w:rsidRDefault="00182FF4" w:rsidP="00AB28FD">
      <w:pPr>
        <w:pStyle w:val="a3"/>
        <w:ind w:left="1069" w:firstLine="0"/>
        <w:rPr>
          <w:rFonts w:ascii="Times New Roman" w:hAnsi="Times New Roman"/>
          <w:b/>
          <w:u w:val="single"/>
        </w:rPr>
      </w:pPr>
      <w:r w:rsidRPr="00AB28FD">
        <w:rPr>
          <w:rFonts w:ascii="Times New Roman" w:hAnsi="Times New Roman"/>
          <w:b/>
          <w:u w:val="single"/>
        </w:rPr>
        <w:t>Интернет-ресурсы</w:t>
      </w:r>
    </w:p>
    <w:p w:rsidR="00182FF4" w:rsidRPr="00AB28FD" w:rsidRDefault="001C1944" w:rsidP="00AB28FD">
      <w:pPr>
        <w:pStyle w:val="a3"/>
        <w:ind w:left="1069" w:firstLine="0"/>
        <w:rPr>
          <w:rFonts w:ascii="Times New Roman" w:hAnsi="Times New Roman"/>
        </w:rPr>
      </w:pPr>
      <w:hyperlink r:id="rId9" w:history="1">
        <w:r w:rsidR="00182FF4" w:rsidRPr="00AB28FD">
          <w:rPr>
            <w:rStyle w:val="a4"/>
            <w:rFonts w:ascii="Times New Roman" w:hAnsi="Times New Roman"/>
            <w:color w:val="auto"/>
            <w:u w:val="none"/>
          </w:rPr>
          <w:t>http://ege.edu.ru/</w:t>
        </w:r>
      </w:hyperlink>
    </w:p>
    <w:p w:rsidR="00182FF4" w:rsidRPr="00AB28FD" w:rsidRDefault="001C1944" w:rsidP="00AB28FD">
      <w:pPr>
        <w:pStyle w:val="a3"/>
        <w:ind w:left="1069" w:firstLine="0"/>
        <w:rPr>
          <w:rFonts w:ascii="Times New Roman" w:hAnsi="Times New Roman"/>
        </w:rPr>
      </w:pPr>
      <w:hyperlink r:id="rId10" w:history="1">
        <w:r w:rsidR="00182FF4" w:rsidRPr="00AB28FD">
          <w:rPr>
            <w:rStyle w:val="a4"/>
            <w:rFonts w:ascii="Times New Roman" w:hAnsi="Times New Roman"/>
            <w:color w:val="auto"/>
            <w:u w:val="none"/>
          </w:rPr>
          <w:t>http://www.fipi.ru/</w:t>
        </w:r>
      </w:hyperlink>
    </w:p>
    <w:p w:rsidR="00182FF4" w:rsidRPr="00AB28FD" w:rsidRDefault="001C1944" w:rsidP="00AB28FD">
      <w:pPr>
        <w:pStyle w:val="a3"/>
        <w:ind w:left="1069" w:firstLine="0"/>
        <w:rPr>
          <w:rFonts w:ascii="Times New Roman" w:hAnsi="Times New Roman"/>
        </w:rPr>
      </w:pPr>
      <w:hyperlink r:id="rId11" w:history="1">
        <w:r w:rsidR="00182FF4" w:rsidRPr="00AB28FD">
          <w:rPr>
            <w:rStyle w:val="a4"/>
            <w:rFonts w:ascii="Times New Roman" w:hAnsi="Times New Roman"/>
            <w:color w:val="auto"/>
            <w:u w:val="none"/>
          </w:rPr>
          <w:t>https://soc-ege.sdamgia.ru/</w:t>
        </w:r>
      </w:hyperlink>
    </w:p>
    <w:p w:rsidR="00182FF4" w:rsidRPr="00AB28FD" w:rsidRDefault="001C1944" w:rsidP="00AB28FD">
      <w:pPr>
        <w:pStyle w:val="a3"/>
        <w:ind w:left="1069" w:firstLine="0"/>
        <w:rPr>
          <w:rFonts w:ascii="Times New Roman" w:hAnsi="Times New Roman"/>
        </w:rPr>
      </w:pPr>
      <w:hyperlink r:id="rId12" w:history="1">
        <w:r w:rsidR="00182FF4" w:rsidRPr="00AB28FD">
          <w:rPr>
            <w:rStyle w:val="a4"/>
            <w:rFonts w:ascii="Times New Roman" w:hAnsi="Times New Roman"/>
            <w:color w:val="auto"/>
            <w:u w:val="none"/>
          </w:rPr>
          <w:t>http://4ege.ru/</w:t>
        </w:r>
      </w:hyperlink>
    </w:p>
    <w:p w:rsidR="00182FF4" w:rsidRPr="00AB28FD" w:rsidRDefault="001C1944" w:rsidP="00AB28FD">
      <w:pPr>
        <w:pStyle w:val="a3"/>
        <w:ind w:left="1069" w:firstLine="0"/>
        <w:rPr>
          <w:rFonts w:ascii="Times New Roman" w:hAnsi="Times New Roman"/>
        </w:rPr>
      </w:pPr>
      <w:hyperlink r:id="rId13" w:history="1">
        <w:r w:rsidR="00182FF4" w:rsidRPr="00AB28FD">
          <w:rPr>
            <w:rStyle w:val="a4"/>
            <w:rFonts w:ascii="Times New Roman" w:hAnsi="Times New Roman"/>
            <w:color w:val="auto"/>
            <w:u w:val="none"/>
          </w:rPr>
          <w:t>http://www.gumer.info/</w:t>
        </w:r>
      </w:hyperlink>
    </w:p>
    <w:p w:rsidR="0023520E" w:rsidRPr="00AB28FD" w:rsidRDefault="0023520E" w:rsidP="00AB28FD">
      <w:pPr>
        <w:spacing w:line="276" w:lineRule="auto"/>
        <w:ind w:firstLine="0"/>
        <w:contextualSpacing/>
        <w:rPr>
          <w:rFonts w:ascii="Times New Roman" w:hAnsi="Times New Roman"/>
        </w:rPr>
      </w:pPr>
    </w:p>
    <w:p w:rsidR="007B1F7C" w:rsidRPr="00AB28FD" w:rsidRDefault="007B1F7C" w:rsidP="00AB28FD">
      <w:pPr>
        <w:spacing w:line="276" w:lineRule="auto"/>
        <w:ind w:firstLine="0"/>
        <w:contextualSpacing/>
        <w:rPr>
          <w:rFonts w:ascii="Times New Roman" w:hAnsi="Times New Roman"/>
        </w:rPr>
      </w:pPr>
    </w:p>
    <w:p w:rsidR="001C1944" w:rsidRPr="00AB28FD" w:rsidRDefault="001C1944">
      <w:pPr>
        <w:spacing w:line="276" w:lineRule="auto"/>
        <w:ind w:firstLine="0"/>
        <w:contextualSpacing/>
        <w:rPr>
          <w:rFonts w:ascii="Times New Roman" w:hAnsi="Times New Roman"/>
        </w:rPr>
      </w:pPr>
    </w:p>
    <w:sectPr w:rsidR="001C1944" w:rsidRPr="00AB28FD" w:rsidSect="001C1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1C" w:rsidRDefault="004C451C" w:rsidP="00270806">
      <w:pPr>
        <w:spacing w:line="240" w:lineRule="auto"/>
      </w:pPr>
      <w:r>
        <w:separator/>
      </w:r>
    </w:p>
  </w:endnote>
  <w:endnote w:type="continuationSeparator" w:id="0">
    <w:p w:rsidR="004C451C" w:rsidRDefault="004C451C" w:rsidP="0027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1C" w:rsidRDefault="004C451C" w:rsidP="00270806">
      <w:pPr>
        <w:spacing w:line="240" w:lineRule="auto"/>
      </w:pPr>
      <w:r>
        <w:separator/>
      </w:r>
    </w:p>
  </w:footnote>
  <w:footnote w:type="continuationSeparator" w:id="0">
    <w:p w:rsidR="004C451C" w:rsidRDefault="004C451C" w:rsidP="00270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6E1"/>
    <w:multiLevelType w:val="hybridMultilevel"/>
    <w:tmpl w:val="5BE24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31AF6"/>
    <w:multiLevelType w:val="hybridMultilevel"/>
    <w:tmpl w:val="05C232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6D1BBA"/>
    <w:multiLevelType w:val="hybridMultilevel"/>
    <w:tmpl w:val="32BA8526"/>
    <w:lvl w:ilvl="0" w:tplc="AAD2B3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5AF388F"/>
    <w:multiLevelType w:val="hybridMultilevel"/>
    <w:tmpl w:val="BFC205D6"/>
    <w:lvl w:ilvl="0" w:tplc="1BE6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72777A"/>
    <w:multiLevelType w:val="hybridMultilevel"/>
    <w:tmpl w:val="461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73129"/>
    <w:multiLevelType w:val="hybridMultilevel"/>
    <w:tmpl w:val="429E094A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061A0B"/>
    <w:multiLevelType w:val="hybridMultilevel"/>
    <w:tmpl w:val="FB88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046B72"/>
    <w:multiLevelType w:val="hybridMultilevel"/>
    <w:tmpl w:val="68560734"/>
    <w:lvl w:ilvl="0" w:tplc="141CB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7E0"/>
    <w:rsid w:val="00016DDD"/>
    <w:rsid w:val="000B3795"/>
    <w:rsid w:val="000C47FB"/>
    <w:rsid w:val="00152AAA"/>
    <w:rsid w:val="00182FF4"/>
    <w:rsid w:val="00195E50"/>
    <w:rsid w:val="001C1944"/>
    <w:rsid w:val="0023520E"/>
    <w:rsid w:val="0026426D"/>
    <w:rsid w:val="00270806"/>
    <w:rsid w:val="002F73DE"/>
    <w:rsid w:val="00321F3C"/>
    <w:rsid w:val="003F0CCF"/>
    <w:rsid w:val="004160A8"/>
    <w:rsid w:val="00482CCA"/>
    <w:rsid w:val="004C451C"/>
    <w:rsid w:val="004D44C4"/>
    <w:rsid w:val="005504F2"/>
    <w:rsid w:val="005768EC"/>
    <w:rsid w:val="00691D97"/>
    <w:rsid w:val="006D6C49"/>
    <w:rsid w:val="006E1C26"/>
    <w:rsid w:val="00731BE6"/>
    <w:rsid w:val="0079678C"/>
    <w:rsid w:val="007B1F7C"/>
    <w:rsid w:val="007F5F8C"/>
    <w:rsid w:val="008445AA"/>
    <w:rsid w:val="008E053A"/>
    <w:rsid w:val="00AA3AF5"/>
    <w:rsid w:val="00AB28FD"/>
    <w:rsid w:val="00AD36C6"/>
    <w:rsid w:val="00AE5A19"/>
    <w:rsid w:val="00B602AA"/>
    <w:rsid w:val="00B94153"/>
    <w:rsid w:val="00CD7631"/>
    <w:rsid w:val="00D21FAB"/>
    <w:rsid w:val="00E23392"/>
    <w:rsid w:val="00E25AED"/>
    <w:rsid w:val="00EA07E0"/>
    <w:rsid w:val="00EE4C66"/>
    <w:rsid w:val="00F54205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64D10-3038-4CD7-915B-7BFF898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19"/>
    <w:pPr>
      <w:spacing w:line="360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91D97"/>
    <w:rPr>
      <w:rFonts w:cs="Times New Roman"/>
    </w:rPr>
  </w:style>
  <w:style w:type="paragraph" w:styleId="a3">
    <w:name w:val="List Paragraph"/>
    <w:basedOn w:val="a"/>
    <w:uiPriority w:val="34"/>
    <w:qFormat/>
    <w:rsid w:val="005504F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602AA"/>
    <w:pPr>
      <w:spacing w:line="240" w:lineRule="auto"/>
      <w:ind w:firstLine="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C451E"/>
    <w:rPr>
      <w:lang w:eastAsia="en-US"/>
    </w:rPr>
  </w:style>
  <w:style w:type="character" w:styleId="a4">
    <w:name w:val="Hyperlink"/>
    <w:uiPriority w:val="99"/>
    <w:unhideWhenUsed/>
    <w:rsid w:val="00182F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0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08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0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0806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F0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knigi-po-obschestvoznaniyu-dlya-podgotovki-k-ege/ege-2014-tipovyie-testovyie-zadaniya-ege-2014-po-obschestvoznaniyu-lazebnikova-a-yu-i-dr.html" TargetMode="External"/><Relationship Id="rId13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ge.info/knigi-po-obschestvoznaniyu-dlya-podgotovki-k-ege/ege-2014-tipovyie-testovyie-zadaniya-ege-2014-po-obschestvoznaniyu-lazebnikova-a-yu-i-dr.html" TargetMode="External"/><Relationship Id="rId12" Type="http://schemas.openxmlformats.org/officeDocument/2006/relationships/hyperlink" Target="http://4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-ege.sdamg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cp:lastPrinted>2017-01-19T12:24:00Z</cp:lastPrinted>
  <dcterms:created xsi:type="dcterms:W3CDTF">2016-10-12T15:58:00Z</dcterms:created>
  <dcterms:modified xsi:type="dcterms:W3CDTF">2017-01-19T12:25:00Z</dcterms:modified>
</cp:coreProperties>
</file>